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Informe De Presidencia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5° Reunión Ordinaria Consejo Directivo – 30-06-2022– Modalidad Combinada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Decanato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Reuniones: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Con la Ministra de Producción de la provincia Fernanda Gonzalez y la </w:t>
      </w: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Subsecretaria de Industria, Comercio y PyMEs del Ministerio Ing. Vanina Fernández (Decano, Vicedecana y Sec. Académico). Esta primera reunión sirvió para delinear acciones conjuntas y pensar futuros convenios. Entre las actividades más próximas a concretarse se destacan las relacionadas con capacitación (03/06).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la Directora Ejecutiva de la Agencia de Ciencia, Tecnología e Innovación Abierta Lic. Verónica Duarte para tratar aspectos de trayectos formativos para empresas de base tecnológica, capacitaciones, polo tecnológico, UVT, etc. (Decano y Vicedecana) (10/06).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Con la Intendenta Lic. Fernanda Alonso y el Secretario de Economía Lic. Luis Anconetani en el palacio municipal </w:t>
      </w: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(Decano, Vicedecana, Sec. Académico y Sec. Administrativo).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Se trataron temas relacionados con capacitaciones y el desarrollo de posibles proyectos conjuntos. Se está formulando una idea proyecto para el reordenamiento del basurero local a cielo abierto en línea con la convocatoria PFI 2022 (13/06).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Con la Subsecretaría de Escuelas Técnica</w:t>
      </w: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s, Gladis Cruseño (Decano y Secretario de  CyT). El motivo de la misma fue la de responder a requerimientos solicitados por parte de la subsecretaría, con el objetivo de brindar capacitaciones con profesores de nuestra institución a docentes de escuelas técnicas de la Provincia de La Pampa (14/06).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el Comité Centro INTI La Pampa (Decano y Sec. Académico) en representación de la UNLPam. Se hizo una presentación para explicar la estructura orgánica, de funcionamiento del instituto y se presentaron las líneas de trabajo de los departamentos que la conforman, también aquellos proyectos de interés para la región de los cuales participan distintas instituciones que conforman el comité (15/06).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  <w:color w:val="212529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Con la empresa Nubity (Vicedecana y Sec. de CyT) para realizar tareas de cooperación como por ejemplo el desarrollo de PPS (15/06).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el Subdirector General de Ciencia y Tecnología Aplicada del Gobierno de La Pampa, Diseñador Industrial Gabriel Rodrigo y parte de su equipo de trabajo (Decano, Vicedecana y Sec. CyT). También participó la Directora Ejecutiva de la Agencia de Ciencia, Tecnología e Innovación Abierta Lic. Verónica Duarte. Se habló de la posibilidad de presentar un proyecto a la convocatoria de Proyectos Federales de Innovación PFI, el llamado cierra el 16/07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(24/06).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el Subsecretario Administrativo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Instituto de Seguridad Social Rubén Mendoza y el Gerente General del SEMPRE Cr. José Giacobbe (Decano y Vicedecana). </w:t>
      </w:r>
      <w:r w:rsidDel="00000000" w:rsidR="00000000" w:rsidRPr="00000000">
        <w:rPr>
          <w:rFonts w:ascii="Arial" w:cs="Arial" w:eastAsia="Arial" w:hAnsi="Arial"/>
          <w:color w:val="212529"/>
          <w:highlight w:val="white"/>
          <w:rtl w:val="0"/>
        </w:rPr>
        <w:t xml:space="preserve">Esta reunión estuvo enfocada en posibles acciones conjuntas, potenciales oportunidades para estudiantes que tengan que realizar su Práctica Profesional Supervisada y el servicio de vinculación con graduados en la búsqueda de recurso humano.</w:t>
      </w:r>
      <w:r w:rsidDel="00000000" w:rsidR="00000000" w:rsidRPr="00000000">
        <w:rPr>
          <w:rFonts w:ascii="Arial" w:cs="Arial" w:eastAsia="Arial" w:hAnsi="Arial"/>
          <w:rtl w:val="0"/>
        </w:rPr>
        <w:t xml:space="preserve"> (27/06).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4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54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Acreditación: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mantuvieron reuniones con los directores de carrera y directores de departamento para avanzar en las acreditaciones de las carreras de grado.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También hubo una reunión entre el director de carrera de Ingeniería en Sistemas, Mg. Hugo Alfonso, con docentes para esbozar líneas de trabajo.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Ya está disponible el formulario de CONEAU para comenzar con la carga de datos. En ese sentido se está pensando  una agenda para la solicitud de información a la comunidad universitaria de la FI.</w:t>
      </w:r>
    </w:p>
    <w:p w:rsidR="00000000" w:rsidDel="00000000" w:rsidP="00000000" w:rsidRDefault="00000000" w:rsidRPr="00000000" w14:paraId="00000014">
      <w:pPr>
        <w:spacing w:after="0" w:line="254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720" w:right="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Consejo Superior: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44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aprobó la creación del Colegio Preuniversitario Agropecuario de la UNLPam (Colegio Agropecuario de Realicó) como dependencia de la Facultad de Veterinaria. Es una transferencia de la Sociedad Rural y faltan algunos aspectos relacionados al financiamiento.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4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4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Secretaría Académica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Se cumplió con la convocatoria para Jefes de Departamentos.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</w:rPr>
      </w:pPr>
      <w:bookmarkStart w:colFirst="0" w:colLast="0" w:name="_heading=h.j9vp6atvjiyh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Se realizó una reunión con el decano de la Fac. de Cs. Veterinarias Mg. Abelardo Ferran para analizar la posibilidad del desarrollo de trabajos conjuntos en la temática de Ganadería 4.0 y de generar ofertas de diplomaturas y/o tecnicaturas en forma conjunta. Participaron de la reunión por parte de la FI: Sec. Académico, Sec. Administrativo, Ing. Soledad Mieza e Ing. Diego Vicente. El viernes 1 de julio, se realizará una nueva reunión, donde participarán representantes del INTA.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Secretaría Administrativa: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Equipamiento: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44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licitación del equipamiento para el laboratorio de informática cierra el 25/07.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44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están relevando necesidades de equipamiento y RRHH a las asignaturas, a los efectos de aplicar el dinero sobrante del inciso 1 de períodos anteriores.</w:t>
      </w:r>
    </w:p>
    <w:p w:rsidR="00000000" w:rsidDel="00000000" w:rsidP="00000000" w:rsidRDefault="00000000" w:rsidRPr="00000000" w14:paraId="00000020">
      <w:pPr>
        <w:spacing w:after="0" w:line="252.00000000000003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Infraestructura: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44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licitación de las aulas de calle 7 fueron declaradas desiertas por la Comisión de Adjudicación por problemas de documentación. La decisión final la tiene el Ministerio de Obras Públicas de Nación. Se buscan otras alternativas.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44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licitación de la red de gas cierra el 01/08. Incluye dos caños por calle 7 que alimentan a las 3 calderas y laboratorio de química, el cambio de caldera de calle 9 y su alimentación.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44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está avanzando en la documentación para licitar la biblioteca.</w:t>
      </w:r>
    </w:p>
    <w:p w:rsidR="00000000" w:rsidDel="00000000" w:rsidP="00000000" w:rsidRDefault="00000000" w:rsidRPr="00000000" w14:paraId="00000025">
      <w:pPr>
        <w:spacing w:after="0" w:line="252.00000000000003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Mantenimiento: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colocó equipo de aire acondicionado frío/calor en aula 6.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completó el cambio de luminarias a tecnología Led en todo el edificio.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="254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instaló cámara de seguridad en el sector buffet.</w:t>
      </w:r>
    </w:p>
    <w:p w:rsidR="00000000" w:rsidDel="00000000" w:rsidP="00000000" w:rsidRDefault="00000000" w:rsidRPr="00000000" w14:paraId="0000002A">
      <w:pPr>
        <w:spacing w:after="0" w:line="252.00000000000003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Secretaría de Ciencia y Técnica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realizó la elección de la nueva Comisión de Ciencia, Técnica y Extensión (CCTyE ). Participaron de la misma más de 20 docentes investigadores y extensionistas.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marco de la Red Emprender (FDR), el Sec. Académico y de Ciencia y Técnica de la FI participaron de reuniones para la coorganización de actividades en conjunto con las instituciones de la Red, entre las que se destaca el Hackaton de innovación a llevarse a cabo en la primera quincena de septiembre.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presentó la propuesta de acciones tendientes a fortalecer el vínculo entre la Facultad y nuestros graduados ante los representantes del claustro del Consejo Directivo de la FI.</w:t>
      </w:r>
    </w:p>
    <w:p w:rsidR="00000000" w:rsidDel="00000000" w:rsidP="00000000" w:rsidRDefault="00000000" w:rsidRPr="00000000" w14:paraId="00000030">
      <w:pPr>
        <w:spacing w:after="0" w:line="252.00000000000003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2.00000000000003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Cooperadora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52.00000000000003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Está previsto realizar el día 27 de julio la Asamblea de la Asociación Cooperadora Gral. Manuel Savio.</w:t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 w:orient="portrait"/>
      <w:pgMar w:bottom="568" w:top="851" w:left="1361" w:right="85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right"/>
      <w:rPr/>
    </w:pPr>
    <w:r w:rsidDel="00000000" w:rsidR="00000000" w:rsidRPr="00000000">
      <w:rPr>
        <w:rtl w:val="0"/>
      </w:rPr>
      <w:t xml:space="preserve">Pág.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81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B6E92"/>
  </w:style>
  <w:style w:type="paragraph" w:styleId="Ttulo1">
    <w:name w:val="heading 1"/>
    <w:basedOn w:val="Normal1"/>
    <w:next w:val="Normal1"/>
    <w:rsid w:val="008B6E9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8B6E9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8B6E9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8B6E9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8B6E92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1"/>
    <w:next w:val="Normal1"/>
    <w:rsid w:val="008B6E9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C45B1B"/>
  </w:style>
  <w:style w:type="table" w:styleId="TableNormal" w:customStyle="1">
    <w:name w:val="Table Normal"/>
    <w:rsid w:val="00C45B1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8B6E9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000F7C"/>
  </w:style>
  <w:style w:type="table" w:styleId="TableNormal0" w:customStyle="1">
    <w:name w:val="Table Normal"/>
    <w:rsid w:val="00000F7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EE3F51"/>
  </w:style>
  <w:style w:type="table" w:styleId="TableNormal1" w:customStyle="1">
    <w:name w:val="Table Normal"/>
    <w:rsid w:val="00EE3F5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4" w:customStyle="1">
    <w:name w:val="normal"/>
    <w:rsid w:val="00EE3F51"/>
  </w:style>
  <w:style w:type="table" w:styleId="TableNormal2" w:customStyle="1">
    <w:name w:val="Table Normal"/>
    <w:rsid w:val="00EE3F5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5" w:customStyle="1">
    <w:name w:val="normal"/>
    <w:rsid w:val="005F5B27"/>
  </w:style>
  <w:style w:type="table" w:styleId="TableNormal3" w:customStyle="1">
    <w:name w:val="Table Normal"/>
    <w:rsid w:val="005F5B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0" w:customStyle="1">
    <w:name w:val="Normal1"/>
    <w:rsid w:val="00626990"/>
  </w:style>
  <w:style w:type="table" w:styleId="TableNormal4" w:customStyle="1">
    <w:name w:val="Table Normal"/>
    <w:rsid w:val="0062699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0" w:customStyle="1">
    <w:name w:val="Normal2"/>
    <w:rsid w:val="008414D7"/>
  </w:style>
  <w:style w:type="table" w:styleId="TableNormal5" w:customStyle="1">
    <w:name w:val="Table Normal"/>
    <w:rsid w:val="008414D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rsid w:val="008414D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8B6E92"/>
  </w:style>
  <w:style w:type="table" w:styleId="TableNormal7" w:customStyle="1">
    <w:name w:val="Table Normal"/>
    <w:rsid w:val="008B6E9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994F5E"/>
    <w:pPr>
      <w:ind w:left="720"/>
      <w:contextualSpacing w:val="1"/>
    </w:pPr>
  </w:style>
  <w:style w:type="paragraph" w:styleId="Subttulo">
    <w:name w:val="Subtitle"/>
    <w:basedOn w:val="Normal"/>
    <w:next w:val="Normal"/>
    <w:rsid w:val="00C45B1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AB173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AB173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AB173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AB173A"/>
  </w:style>
  <w:style w:type="paragraph" w:styleId="NormalWeb">
    <w:name w:val="Normal (Web)"/>
    <w:basedOn w:val="Normal"/>
    <w:uiPriority w:val="99"/>
    <w:unhideWhenUsed w:val="1"/>
    <w:rsid w:val="00E47E4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/bPthkW6EDMYwMrBUtYUU0bvxA==">AMUW2mUwbau7RtBPszilUtpKZA6RQe7KXa1Oq42l7yhrGX1nGdwjDmQF+hPzqjxykhFTRSGmtq2A1tZZVRZdPqnE0TyYZvBlYvgMCUpn6qXoQAPZm6zRmyFMBexsLDXA8F7rN2ECS4LKJ5k0fNSCpIwd47plIY83+Q==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2022-05-06T15:16:00Z</dcterms:created>
  <dc:creator>Cuenta Microsoft</dc:creator>
</cp:coreProperties>
</file>